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D93F9F" w:rsidRDefault="00D93F9F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73DED" w:rsidRPr="00373DED" w:rsidRDefault="00B8748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587368" w:rsidRPr="00373DED" w:rsidRDefault="00484ACF" w:rsidP="006F0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2E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средствами краеведения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27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</w:p>
    <w:p w:rsidR="001D5B52" w:rsidRDefault="001D5B52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2B4751" w:rsidRDefault="00587368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2B4751" w:rsidRDefault="00587368" w:rsidP="002B475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2E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средствами краеведения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93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B32B85" w:rsidRPr="002B4751" w:rsidRDefault="00587368" w:rsidP="002B475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Конкурса</w:t>
      </w:r>
      <w:r w:rsidR="00046D6A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2E7" w:rsidRPr="006F02E7" w:rsidRDefault="006F02E7" w:rsidP="006F02E7">
      <w:pPr>
        <w:pStyle w:val="wb-stl-custom2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02E7">
        <w:rPr>
          <w:sz w:val="28"/>
          <w:szCs w:val="28"/>
        </w:rPr>
        <w:t>патриотическое воспитание детей и молодежи;</w:t>
      </w:r>
    </w:p>
    <w:p w:rsidR="006F02E7" w:rsidRPr="006F02E7" w:rsidRDefault="006F02E7" w:rsidP="006F02E7">
      <w:pPr>
        <w:pStyle w:val="wb-stl-custom2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02E7">
        <w:rPr>
          <w:sz w:val="28"/>
          <w:szCs w:val="28"/>
        </w:rPr>
        <w:t>активизация деятельности педагогов образовательных организаций в сфере патриотического воспитания подрастающего поколения;</w:t>
      </w:r>
    </w:p>
    <w:p w:rsidR="006F02E7" w:rsidRDefault="006F02E7" w:rsidP="006F02E7">
      <w:pPr>
        <w:pStyle w:val="wb-stl-custom2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02E7">
        <w:rPr>
          <w:sz w:val="28"/>
          <w:szCs w:val="28"/>
        </w:rPr>
        <w:t xml:space="preserve">выявление новых идей и методов работы, направленных на нравственно-патриотическое воспитание </w:t>
      </w:r>
      <w:r>
        <w:rPr>
          <w:sz w:val="28"/>
          <w:szCs w:val="28"/>
        </w:rPr>
        <w:t>обучающихся</w:t>
      </w:r>
      <w:r w:rsidRPr="006F02E7">
        <w:rPr>
          <w:sz w:val="28"/>
          <w:szCs w:val="28"/>
        </w:rPr>
        <w:t>.</w:t>
      </w:r>
    </w:p>
    <w:p w:rsidR="006F02E7" w:rsidRPr="006F02E7" w:rsidRDefault="006F02E7" w:rsidP="006F02E7">
      <w:pPr>
        <w:pStyle w:val="wb-stl-custom2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46D6A" w:rsidRPr="002B4751" w:rsidRDefault="00046D6A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Конкурса</w:t>
      </w:r>
    </w:p>
    <w:p w:rsidR="00F425A7" w:rsidRDefault="00B65847" w:rsidP="00F425A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B65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F9" w:rsidRPr="00F425A7" w:rsidRDefault="00163EF9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содержание Конкурса</w:t>
      </w:r>
    </w:p>
    <w:p w:rsidR="00163EF9" w:rsidRPr="006F02E7" w:rsidRDefault="00163EF9" w:rsidP="00F425A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2E7">
        <w:rPr>
          <w:rFonts w:ascii="Times New Roman" w:hAnsi="Times New Roman" w:cs="Times New Roman"/>
          <w:bCs/>
          <w:sz w:val="28"/>
          <w:szCs w:val="28"/>
        </w:rPr>
        <w:t>Предметом Конкурса</w:t>
      </w:r>
      <w:r w:rsidRPr="006F02E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85FE9">
        <w:rPr>
          <w:rFonts w:ascii="Times New Roman" w:hAnsi="Times New Roman" w:cs="Times New Roman"/>
          <w:sz w:val="28"/>
          <w:szCs w:val="28"/>
        </w:rPr>
        <w:t>разработки проектов, посвященных</w:t>
      </w:r>
      <w:r w:rsidR="006F02E7" w:rsidRPr="006F02E7">
        <w:rPr>
          <w:rFonts w:ascii="Times New Roman" w:hAnsi="Times New Roman" w:cs="Times New Roman"/>
          <w:sz w:val="28"/>
          <w:szCs w:val="28"/>
        </w:rPr>
        <w:t xml:space="preserve"> воспитанию нравственности, патриотизма, толерантности подрастающего поколения средствами краеведения.</w:t>
      </w:r>
    </w:p>
    <w:p w:rsidR="00163EF9" w:rsidRPr="00F425A7" w:rsidRDefault="00163EF9" w:rsidP="00F425A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 xml:space="preserve"> Конкурс проводится в заочной форме. </w:t>
      </w:r>
      <w:r w:rsidR="00C8290B">
        <w:rPr>
          <w:rFonts w:ascii="Times New Roman" w:hAnsi="Times New Roman"/>
          <w:sz w:val="28"/>
          <w:szCs w:val="28"/>
        </w:rPr>
        <w:t>М</w:t>
      </w:r>
      <w:r w:rsidRPr="00F425A7">
        <w:rPr>
          <w:rFonts w:ascii="Times New Roman" w:hAnsi="Times New Roman"/>
          <w:bCs/>
          <w:sz w:val="28"/>
          <w:szCs w:val="28"/>
        </w:rPr>
        <w:t>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163EF9" w:rsidRDefault="00163EF9" w:rsidP="006F02E7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</w:t>
      </w:r>
    </w:p>
    <w:p w:rsidR="00F425A7" w:rsidRPr="00F425A7" w:rsidRDefault="00F425A7" w:rsidP="00F425A7">
      <w:pPr>
        <w:pStyle w:val="a4"/>
        <w:tabs>
          <w:tab w:val="left" w:pos="443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B32B85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в конкурсе могут педагоги образовательных учреждений всех типов, работающие  с детьми начальной школы (1-4 классы).  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 xml:space="preserve">Возраст участников не ограничивается, педагогических стаж не учитывается. Каждый участник может представить работы в нескольких Конкурсах, </w:t>
      </w:r>
      <w:r w:rsidRPr="002B4751">
        <w:rPr>
          <w:rFonts w:ascii="Times New Roman" w:hAnsi="Times New Roman"/>
          <w:sz w:val="28"/>
          <w:szCs w:val="28"/>
          <w:u w:val="single"/>
        </w:rPr>
        <w:t>но не более одной работы в каждом этапе Конкурса</w:t>
      </w:r>
      <w:r w:rsidRPr="002B4751">
        <w:rPr>
          <w:rFonts w:ascii="Times New Roman" w:hAnsi="Times New Roman"/>
          <w:sz w:val="28"/>
          <w:szCs w:val="28"/>
        </w:rPr>
        <w:t xml:space="preserve">. </w:t>
      </w:r>
    </w:p>
    <w:p w:rsidR="002B4751" w:rsidRPr="00F425A7" w:rsidRDefault="002B4751" w:rsidP="002B4751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Участие может быть индивидуальным или совместным. Количество авторов совместной разработки не ограничено.</w:t>
      </w:r>
    </w:p>
    <w:p w:rsidR="00F425A7" w:rsidRDefault="00F425A7" w:rsidP="00F425A7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F02E7" w:rsidRPr="002B4751" w:rsidRDefault="006F02E7" w:rsidP="00F425A7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459BB" w:rsidRPr="002B4751" w:rsidRDefault="002B4751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материалам</w:t>
      </w:r>
      <w:r w:rsidR="009459BB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языке.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</w:t>
      </w:r>
      <w:r w:rsidR="002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страниц формата А-4,  шрифт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12-14</w:t>
      </w:r>
      <w:r w:rsidR="002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</w:t>
      </w:r>
      <w:r w:rsidR="001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пронумерованный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использованных источников.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2B4751" w:rsidRPr="00F425A7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="00F42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5A7" w:rsidRPr="002B4751" w:rsidRDefault="00F425A7" w:rsidP="00F425A7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D5B52" w:rsidRPr="002B4751" w:rsidRDefault="002B4751" w:rsidP="00F425A7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b/>
          <w:sz w:val="28"/>
          <w:szCs w:val="28"/>
        </w:rPr>
        <w:t>Критерии оценки материалов Конкурса.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Актуальность и оригинальность разработки.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Грамотная постановка целей и задач.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Четкое описание педагогических методов и приемов.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Создание условий для активной деятельности обучающихся.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Творчество педагога, владение современными методиками и приемами.</w:t>
      </w:r>
    </w:p>
    <w:p w:rsid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Качество презентации.</w:t>
      </w:r>
    </w:p>
    <w:p w:rsidR="00F425A7" w:rsidRPr="002B4751" w:rsidRDefault="00F425A7" w:rsidP="00F425A7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9459BB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Pr="002B4751" w:rsidRDefault="00B65847" w:rsidP="00B6584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Pr="002B4751" w:rsidRDefault="00484ACF" w:rsidP="002B475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Pr="002B4751" w:rsidRDefault="009459BB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Pr="002B4751" w:rsidRDefault="009459BB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2B4751" w:rsidRDefault="009459BB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</w:t>
      </w:r>
    </w:p>
    <w:p w:rsidR="00F425A7" w:rsidRPr="002B4751" w:rsidRDefault="00F425A7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1" w:rsidRPr="002B4751" w:rsidRDefault="002B4751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По итогам Конкурса жюри определяются победители  и лауреаты. Квота на число призовых мест не устанавливается. Конкурсанты, не вошедшие в число Победителей и Лауреатов, получают сертификаты участников.</w:t>
      </w:r>
    </w:p>
    <w:p w:rsidR="00F425A7" w:rsidRPr="002B4751" w:rsidRDefault="00F425A7" w:rsidP="00F425A7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B65847" w:rsidRPr="00B65847" w:rsidRDefault="00B65847" w:rsidP="00B6584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B65847" w:rsidRPr="00B65847" w:rsidRDefault="00B65847" w:rsidP="00B6584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B65847">
        <w:rPr>
          <w:rFonts w:ascii="Calibri" w:eastAsia="Calibri" w:hAnsi="Calibri" w:cs="Times New Roman"/>
        </w:rPr>
        <w:t xml:space="preserve"> </w:t>
      </w:r>
      <w:r w:rsidRPr="00B65847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:rsidR="00F81FF8" w:rsidRPr="002B4751" w:rsidRDefault="00F81FF8" w:rsidP="00B65847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81FF8" w:rsidRPr="002B4751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1EA679EB"/>
    <w:multiLevelType w:val="hybridMultilevel"/>
    <w:tmpl w:val="B338E64C"/>
    <w:lvl w:ilvl="0" w:tplc="89F881B0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0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5">
    <w:nsid w:val="5C2A0E0C"/>
    <w:multiLevelType w:val="hybridMultilevel"/>
    <w:tmpl w:val="35DEECB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17384"/>
    <w:multiLevelType w:val="hybridMultilevel"/>
    <w:tmpl w:val="9FD2E296"/>
    <w:lvl w:ilvl="0" w:tplc="593CAB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7"/>
  </w:num>
  <w:num w:numId="5">
    <w:abstractNumId w:val="9"/>
  </w:num>
  <w:num w:numId="6">
    <w:abstractNumId w:val="14"/>
  </w:num>
  <w:num w:numId="7">
    <w:abstractNumId w:val="7"/>
  </w:num>
  <w:num w:numId="8">
    <w:abstractNumId w:val="0"/>
  </w:num>
  <w:num w:numId="9">
    <w:abstractNumId w:val="16"/>
  </w:num>
  <w:num w:numId="10">
    <w:abstractNumId w:val="11"/>
  </w:num>
  <w:num w:numId="11">
    <w:abstractNumId w:val="3"/>
  </w:num>
  <w:num w:numId="12">
    <w:abstractNumId w:val="8"/>
  </w:num>
  <w:num w:numId="13">
    <w:abstractNumId w:val="13"/>
  </w:num>
  <w:num w:numId="14">
    <w:abstractNumId w:val="15"/>
  </w:num>
  <w:num w:numId="15">
    <w:abstractNumId w:val="6"/>
  </w:num>
  <w:num w:numId="16">
    <w:abstractNumId w:val="10"/>
  </w:num>
  <w:num w:numId="17">
    <w:abstractNumId w:val="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163EF9"/>
    <w:rsid w:val="001D5B52"/>
    <w:rsid w:val="00271E26"/>
    <w:rsid w:val="00285FE9"/>
    <w:rsid w:val="002B4751"/>
    <w:rsid w:val="00373DED"/>
    <w:rsid w:val="00484ACF"/>
    <w:rsid w:val="00587368"/>
    <w:rsid w:val="006F02E7"/>
    <w:rsid w:val="00713229"/>
    <w:rsid w:val="007C563D"/>
    <w:rsid w:val="00844F81"/>
    <w:rsid w:val="009459BB"/>
    <w:rsid w:val="00B32B85"/>
    <w:rsid w:val="00B65847"/>
    <w:rsid w:val="00B8748F"/>
    <w:rsid w:val="00BE6BB2"/>
    <w:rsid w:val="00C21E97"/>
    <w:rsid w:val="00C8290B"/>
    <w:rsid w:val="00D93F9F"/>
    <w:rsid w:val="00F425A7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  <w:style w:type="paragraph" w:customStyle="1" w:styleId="wb-stl-custom2">
    <w:name w:val="wb-stl-custom2"/>
    <w:basedOn w:val="a"/>
    <w:rsid w:val="006F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  <w:style w:type="paragraph" w:customStyle="1" w:styleId="wb-stl-custom2">
    <w:name w:val="wb-stl-custom2"/>
    <w:basedOn w:val="a"/>
    <w:rsid w:val="006F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BB41-ABF5-4872-A1DB-F5DB1D4A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13</cp:revision>
  <cp:lastPrinted>2019-06-17T09:29:00Z</cp:lastPrinted>
  <dcterms:created xsi:type="dcterms:W3CDTF">2019-06-17T07:46:00Z</dcterms:created>
  <dcterms:modified xsi:type="dcterms:W3CDTF">2019-09-10T04:40:00Z</dcterms:modified>
</cp:coreProperties>
</file>